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3C66" w:rsidRPr="00A60201" w:rsidRDefault="00EB3C66" w:rsidP="00A60201">
      <w:pPr>
        <w:tabs>
          <w:tab w:val="left" w:pos="1418"/>
        </w:tabs>
        <w:spacing w:after="360"/>
        <w:jc w:val="both"/>
        <w:rPr>
          <w:rFonts w:asciiTheme="minorHAnsi" w:hAnsiTheme="minorHAnsi" w:cstheme="minorHAnsi"/>
          <w:b/>
          <w:sz w:val="28"/>
          <w:szCs w:val="28"/>
        </w:rPr>
      </w:pPr>
      <w:bookmarkStart w:id="0" w:name="_Hlk435537267"/>
      <w:r w:rsidRPr="00A60201">
        <w:rPr>
          <w:rFonts w:asciiTheme="minorHAnsi" w:hAnsiTheme="minorHAnsi" w:cstheme="minorHAnsi"/>
          <w:b/>
          <w:sz w:val="28"/>
          <w:szCs w:val="28"/>
        </w:rPr>
        <w:t>L2_1</w:t>
      </w:r>
      <w:r w:rsidRPr="00A60201">
        <w:rPr>
          <w:rFonts w:asciiTheme="minorHAnsi" w:hAnsiTheme="minorHAnsi" w:cstheme="minorHAnsi"/>
          <w:b/>
          <w:sz w:val="28"/>
          <w:szCs w:val="28"/>
        </w:rPr>
        <w:tab/>
        <w:t>Redundanzfreiheit   –  Information</w:t>
      </w:r>
    </w:p>
    <w:p w:rsidR="00EB3C66" w:rsidRPr="00DB7F9E" w:rsidRDefault="00EB3C66" w:rsidP="00EB3C66">
      <w:pPr>
        <w:tabs>
          <w:tab w:val="left" w:pos="851"/>
        </w:tabs>
        <w:spacing w:after="0" w:line="264" w:lineRule="auto"/>
        <w:rPr>
          <w:rFonts w:asciiTheme="minorHAnsi" w:hAnsiTheme="minorHAnsi" w:cstheme="minorHAnsi"/>
          <w:sz w:val="24"/>
        </w:rPr>
      </w:pPr>
      <w:r w:rsidRPr="00DB7F9E">
        <w:rPr>
          <w:rFonts w:asciiTheme="minorHAnsi" w:hAnsiTheme="minorHAnsi" w:cstheme="minorHAnsi"/>
          <w:sz w:val="24"/>
        </w:rPr>
        <w:t>Ein funktionierendes relationales Datenbankmodell verlangt u.a., dass folgende Kriterien beachtet werden:</w:t>
      </w:r>
    </w:p>
    <w:p w:rsidR="00EB3C66" w:rsidRPr="00DB7F9E" w:rsidRDefault="00EB3C66" w:rsidP="00EB3C66">
      <w:pPr>
        <w:tabs>
          <w:tab w:val="left" w:pos="851"/>
        </w:tabs>
        <w:spacing w:after="0" w:line="264" w:lineRule="auto"/>
        <w:jc w:val="both"/>
        <w:rPr>
          <w:rFonts w:asciiTheme="minorHAnsi" w:hAnsiTheme="minorHAnsi" w:cstheme="minorHAnsi"/>
          <w:sz w:val="24"/>
        </w:rPr>
      </w:pPr>
    </w:p>
    <w:p w:rsidR="00EB3C66" w:rsidRPr="00DB7F9E" w:rsidRDefault="00EB3C66" w:rsidP="00EB3C66">
      <w:pPr>
        <w:tabs>
          <w:tab w:val="left" w:pos="2552"/>
        </w:tabs>
        <w:spacing w:after="0" w:line="264" w:lineRule="auto"/>
        <w:ind w:left="2552" w:hanging="2552"/>
        <w:rPr>
          <w:rFonts w:asciiTheme="minorHAnsi" w:hAnsiTheme="minorHAnsi" w:cstheme="minorHAnsi"/>
          <w:sz w:val="24"/>
        </w:rPr>
      </w:pPr>
      <w:r w:rsidRPr="00DB7F9E">
        <w:rPr>
          <w:rFonts w:asciiTheme="minorHAnsi" w:hAnsiTheme="minorHAnsi" w:cstheme="minorHAnsi"/>
          <w:sz w:val="24"/>
        </w:rPr>
        <w:t>Primärschlüsselattribut:</w:t>
      </w:r>
      <w:r w:rsidRPr="00DB7F9E">
        <w:rPr>
          <w:rFonts w:asciiTheme="minorHAnsi" w:hAnsiTheme="minorHAnsi" w:cstheme="minorHAnsi"/>
          <w:sz w:val="24"/>
        </w:rPr>
        <w:tab/>
        <w:t>Ein Primärschlüssel wird zur eindeutigen Identifizierung eines Datensatzes verwendet. Der Wert eines Primärschlüssels muss in einer Tabelle einmalig sein, da er jeden Datensatz eindeutig kennzeichnet.</w:t>
      </w:r>
    </w:p>
    <w:p w:rsidR="00EB3C66" w:rsidRPr="00DB7F9E" w:rsidRDefault="00EB3C66" w:rsidP="00EB3C66">
      <w:pPr>
        <w:tabs>
          <w:tab w:val="left" w:pos="2552"/>
        </w:tabs>
        <w:spacing w:after="0" w:line="264" w:lineRule="auto"/>
        <w:ind w:left="2552" w:hanging="2552"/>
        <w:jc w:val="both"/>
        <w:rPr>
          <w:rFonts w:asciiTheme="minorHAnsi" w:hAnsiTheme="minorHAnsi" w:cstheme="minorHAnsi"/>
          <w:sz w:val="24"/>
        </w:rPr>
      </w:pPr>
    </w:p>
    <w:p w:rsidR="00EB3C66" w:rsidRPr="00DB7F9E" w:rsidRDefault="00EB3C66" w:rsidP="00EB3C66">
      <w:pPr>
        <w:tabs>
          <w:tab w:val="left" w:pos="2552"/>
        </w:tabs>
        <w:spacing w:after="0" w:line="264" w:lineRule="auto"/>
        <w:ind w:left="2552" w:hanging="2552"/>
        <w:rPr>
          <w:rFonts w:asciiTheme="minorHAnsi" w:hAnsiTheme="minorHAnsi" w:cstheme="minorHAnsi"/>
          <w:sz w:val="24"/>
        </w:rPr>
      </w:pPr>
      <w:r w:rsidRPr="00DB7F9E">
        <w:rPr>
          <w:rFonts w:asciiTheme="minorHAnsi" w:hAnsiTheme="minorHAnsi" w:cstheme="minorHAnsi"/>
          <w:sz w:val="24"/>
        </w:rPr>
        <w:t>Atomare Attributwerte:</w:t>
      </w:r>
      <w:r w:rsidRPr="00DB7F9E">
        <w:rPr>
          <w:rFonts w:asciiTheme="minorHAnsi" w:hAnsiTheme="minorHAnsi" w:cstheme="minorHAnsi"/>
          <w:sz w:val="24"/>
        </w:rPr>
        <w:tab/>
        <w:t>Einem Attribut dürfen nicht mehrere Werte zugewiesen werden, d.h. in einem Datenfel</w:t>
      </w:r>
      <w:bookmarkStart w:id="1" w:name="_GoBack"/>
      <w:bookmarkEnd w:id="1"/>
      <w:r w:rsidRPr="00DB7F9E">
        <w:rPr>
          <w:rFonts w:asciiTheme="minorHAnsi" w:hAnsiTheme="minorHAnsi" w:cstheme="minorHAnsi"/>
          <w:sz w:val="24"/>
        </w:rPr>
        <w:t>d darf nur ein Wert enthalten sein.</w:t>
      </w:r>
    </w:p>
    <w:p w:rsidR="00EB3C66" w:rsidRPr="00DB7F9E" w:rsidRDefault="00EB3C66" w:rsidP="00EB3C66">
      <w:pPr>
        <w:tabs>
          <w:tab w:val="left" w:pos="2552"/>
        </w:tabs>
        <w:spacing w:after="0" w:line="264" w:lineRule="auto"/>
        <w:ind w:left="2552" w:hanging="2552"/>
        <w:jc w:val="both"/>
        <w:rPr>
          <w:rFonts w:asciiTheme="minorHAnsi" w:hAnsiTheme="minorHAnsi" w:cstheme="minorHAnsi"/>
          <w:sz w:val="24"/>
        </w:rPr>
      </w:pPr>
    </w:p>
    <w:p w:rsidR="00EB3C66" w:rsidRPr="00DB7F9E" w:rsidRDefault="00EB3C66" w:rsidP="00EB3C66">
      <w:pPr>
        <w:tabs>
          <w:tab w:val="left" w:pos="2552"/>
        </w:tabs>
        <w:spacing w:after="0" w:line="264" w:lineRule="auto"/>
        <w:ind w:left="2552" w:hanging="2552"/>
        <w:rPr>
          <w:rFonts w:asciiTheme="minorHAnsi" w:hAnsiTheme="minorHAnsi" w:cstheme="minorHAnsi"/>
          <w:sz w:val="24"/>
        </w:rPr>
      </w:pPr>
      <w:r w:rsidRPr="00DB7F9E">
        <w:rPr>
          <w:rFonts w:asciiTheme="minorHAnsi" w:hAnsiTheme="minorHAnsi" w:cstheme="minorHAnsi"/>
          <w:sz w:val="24"/>
        </w:rPr>
        <w:t>Redundanzfreiheit:</w:t>
      </w:r>
      <w:r w:rsidRPr="00DB7F9E">
        <w:rPr>
          <w:rFonts w:asciiTheme="minorHAnsi" w:hAnsiTheme="minorHAnsi" w:cstheme="minorHAnsi"/>
          <w:sz w:val="24"/>
        </w:rPr>
        <w:tab/>
        <w:t xml:space="preserve">Unter Redundanz versteht man eine doppelte bzw. mehrfache Speicherung gleicher Daten. </w:t>
      </w:r>
      <w:r w:rsidR="004A62A4" w:rsidRPr="00DB7F9E">
        <w:rPr>
          <w:rFonts w:asciiTheme="minorHAnsi" w:hAnsiTheme="minorHAnsi" w:cstheme="minorHAnsi"/>
          <w:sz w:val="24"/>
        </w:rPr>
        <w:t>Redundante Daten</w:t>
      </w:r>
      <w:r w:rsidRPr="00DB7F9E">
        <w:rPr>
          <w:rFonts w:asciiTheme="minorHAnsi" w:hAnsiTheme="minorHAnsi" w:cstheme="minorHAnsi"/>
          <w:sz w:val="24"/>
        </w:rPr>
        <w:t xml:space="preserve"> führ</w:t>
      </w:r>
      <w:r w:rsidR="004A62A4" w:rsidRPr="00DB7F9E">
        <w:rPr>
          <w:rFonts w:asciiTheme="minorHAnsi" w:hAnsiTheme="minorHAnsi" w:cstheme="minorHAnsi"/>
          <w:sz w:val="24"/>
        </w:rPr>
        <w:t>en zu einem unnötigen Zeitaufwand bei der Erfassung,</w:t>
      </w:r>
      <w:r w:rsidRPr="00DB7F9E">
        <w:rPr>
          <w:rFonts w:asciiTheme="minorHAnsi" w:hAnsiTheme="minorHAnsi" w:cstheme="minorHAnsi"/>
          <w:sz w:val="24"/>
        </w:rPr>
        <w:t xml:space="preserve"> zu</w:t>
      </w:r>
      <w:r w:rsidR="004A62A4" w:rsidRPr="00DB7F9E">
        <w:rPr>
          <w:rFonts w:asciiTheme="minorHAnsi" w:hAnsiTheme="minorHAnsi" w:cstheme="minorHAnsi"/>
          <w:sz w:val="24"/>
        </w:rPr>
        <w:t>r Verschwendung von</w:t>
      </w:r>
      <w:r w:rsidRPr="00DB7F9E">
        <w:rPr>
          <w:rFonts w:asciiTheme="minorHAnsi" w:hAnsiTheme="minorHAnsi" w:cstheme="minorHAnsi"/>
          <w:sz w:val="24"/>
        </w:rPr>
        <w:t xml:space="preserve"> Speicherplatz</w:t>
      </w:r>
      <w:r w:rsidR="004A62A4" w:rsidRPr="00DB7F9E">
        <w:rPr>
          <w:rFonts w:asciiTheme="minorHAnsi" w:hAnsiTheme="minorHAnsi" w:cstheme="minorHAnsi"/>
          <w:sz w:val="24"/>
        </w:rPr>
        <w:t xml:space="preserve"> und zu </w:t>
      </w:r>
      <w:r w:rsidRPr="00DB7F9E">
        <w:rPr>
          <w:rFonts w:asciiTheme="minorHAnsi" w:hAnsiTheme="minorHAnsi" w:cstheme="minorHAnsi"/>
          <w:sz w:val="24"/>
        </w:rPr>
        <w:t>erhöht</w:t>
      </w:r>
      <w:r w:rsidR="004A62A4" w:rsidRPr="00DB7F9E">
        <w:rPr>
          <w:rFonts w:asciiTheme="minorHAnsi" w:hAnsiTheme="minorHAnsi" w:cstheme="minorHAnsi"/>
          <w:sz w:val="24"/>
        </w:rPr>
        <w:t>en</w:t>
      </w:r>
      <w:r w:rsidRPr="00DB7F9E">
        <w:rPr>
          <w:rFonts w:asciiTheme="minorHAnsi" w:hAnsiTheme="minorHAnsi" w:cstheme="minorHAnsi"/>
          <w:sz w:val="24"/>
        </w:rPr>
        <w:t xml:space="preserve"> Verarbeitungszeiten</w:t>
      </w:r>
      <w:r w:rsidR="004A62A4" w:rsidRPr="00DB7F9E">
        <w:rPr>
          <w:rFonts w:asciiTheme="minorHAnsi" w:hAnsiTheme="minorHAnsi" w:cstheme="minorHAnsi"/>
          <w:sz w:val="24"/>
        </w:rPr>
        <w:t xml:space="preserve">. Außerdem können sie </w:t>
      </w:r>
      <w:r w:rsidRPr="00DB7F9E">
        <w:rPr>
          <w:rFonts w:asciiTheme="minorHAnsi" w:hAnsiTheme="minorHAnsi" w:cstheme="minorHAnsi"/>
          <w:sz w:val="24"/>
        </w:rPr>
        <w:t>zu</w:t>
      </w:r>
      <w:r w:rsidR="004A62A4" w:rsidRPr="00DB7F9E">
        <w:rPr>
          <w:rFonts w:asciiTheme="minorHAnsi" w:hAnsiTheme="minorHAnsi" w:cstheme="minorHAnsi"/>
          <w:sz w:val="24"/>
        </w:rPr>
        <w:t xml:space="preserve"> widersprüchlichen Daten führen, wenn eine Änderung einer Information nicht an allen Stellen der Datenbank vorgenommen wird.</w:t>
      </w:r>
      <w:r w:rsidR="0033191D" w:rsidRPr="00DB7F9E">
        <w:rPr>
          <w:rFonts w:asciiTheme="minorHAnsi" w:hAnsiTheme="minorHAnsi" w:cstheme="minorHAnsi"/>
          <w:sz w:val="24"/>
        </w:rPr>
        <w:t xml:space="preserve"> In diesem Fall spricht man von einer Änderungs-Anomalie, die zur Inkonsistenz der Daten führt.</w:t>
      </w:r>
    </w:p>
    <w:p w:rsidR="00EB3C66" w:rsidRPr="00DB7F9E" w:rsidRDefault="00EB3C66" w:rsidP="00EB3C66">
      <w:pPr>
        <w:tabs>
          <w:tab w:val="left" w:pos="2552"/>
        </w:tabs>
        <w:spacing w:before="80" w:after="0" w:line="264" w:lineRule="auto"/>
        <w:ind w:left="2552"/>
        <w:rPr>
          <w:rFonts w:asciiTheme="minorHAnsi" w:hAnsiTheme="minorHAnsi" w:cstheme="minorHAnsi"/>
          <w:sz w:val="24"/>
        </w:rPr>
      </w:pPr>
      <w:r w:rsidRPr="00DB7F9E">
        <w:rPr>
          <w:rFonts w:asciiTheme="minorHAnsi" w:hAnsiTheme="minorHAnsi" w:cstheme="minorHAnsi"/>
          <w:sz w:val="24"/>
        </w:rPr>
        <w:t>Ziel der Datenbankmodellierung muss es sein, solche Redundanzen zu vermeiden.</w:t>
      </w:r>
    </w:p>
    <w:p w:rsidR="00EB3C66" w:rsidRPr="00DB7F9E" w:rsidRDefault="00EB3C66" w:rsidP="00EB3C66">
      <w:pPr>
        <w:tabs>
          <w:tab w:val="left" w:pos="2552"/>
        </w:tabs>
        <w:spacing w:before="80" w:after="0" w:line="264" w:lineRule="auto"/>
        <w:ind w:left="2552"/>
        <w:rPr>
          <w:rFonts w:asciiTheme="minorHAnsi" w:hAnsiTheme="minorHAnsi" w:cstheme="minorHAnsi"/>
          <w:sz w:val="24"/>
        </w:rPr>
      </w:pPr>
      <w:r w:rsidRPr="00DB7F9E">
        <w:rPr>
          <w:rFonts w:asciiTheme="minorHAnsi" w:hAnsiTheme="minorHAnsi" w:cstheme="minorHAnsi"/>
          <w:sz w:val="24"/>
        </w:rPr>
        <w:t>Redundanzfreiheit liegt dann vor, wenn sämtliche Daten nur einmal erfasst und gespeichert werden, ohne dass ein Informationsverlust stattfindet.</w:t>
      </w:r>
    </w:p>
    <w:p w:rsidR="00EB3C66" w:rsidRPr="00DB7F9E" w:rsidRDefault="00EB3C66" w:rsidP="00EB3C66">
      <w:pPr>
        <w:tabs>
          <w:tab w:val="left" w:pos="2552"/>
        </w:tabs>
        <w:spacing w:before="80" w:after="0" w:line="264" w:lineRule="auto"/>
        <w:ind w:left="2552"/>
        <w:rPr>
          <w:rFonts w:asciiTheme="minorHAnsi" w:hAnsiTheme="minorHAnsi" w:cstheme="minorHAnsi"/>
          <w:sz w:val="24"/>
        </w:rPr>
      </w:pPr>
      <w:r w:rsidRPr="00DB7F9E">
        <w:rPr>
          <w:rFonts w:asciiTheme="minorHAnsi" w:hAnsiTheme="minorHAnsi" w:cstheme="minorHAnsi"/>
          <w:sz w:val="24"/>
        </w:rPr>
        <w:t>Redundanzfreiheit kann erreicht werden, indem die redundanten Daten in eigene Tabellen ausgelagert werden.</w:t>
      </w:r>
    </w:p>
    <w:p w:rsidR="004A62A4" w:rsidRPr="00DB7F9E" w:rsidRDefault="004A62A4" w:rsidP="00EB3C66">
      <w:pPr>
        <w:tabs>
          <w:tab w:val="left" w:pos="2552"/>
        </w:tabs>
        <w:spacing w:before="80" w:after="0" w:line="264" w:lineRule="auto"/>
        <w:ind w:left="2552"/>
        <w:rPr>
          <w:rFonts w:asciiTheme="minorHAnsi" w:hAnsiTheme="minorHAnsi" w:cstheme="minorHAnsi"/>
          <w:sz w:val="24"/>
        </w:rPr>
      </w:pPr>
    </w:p>
    <w:bookmarkEnd w:id="0"/>
    <w:p w:rsidR="00EB3C66" w:rsidRPr="00DB7F9E" w:rsidRDefault="00EB3C66" w:rsidP="00EB3C66">
      <w:pPr>
        <w:tabs>
          <w:tab w:val="left" w:pos="851"/>
        </w:tabs>
        <w:spacing w:after="0" w:line="264" w:lineRule="auto"/>
        <w:jc w:val="both"/>
        <w:rPr>
          <w:rFonts w:asciiTheme="minorHAnsi" w:hAnsiTheme="minorHAnsi" w:cstheme="minorHAnsi"/>
          <w:sz w:val="24"/>
        </w:rPr>
      </w:pPr>
    </w:p>
    <w:p w:rsidR="00EB5029" w:rsidRPr="00DB7F9E" w:rsidRDefault="00EB5029" w:rsidP="00EB3C66">
      <w:pPr>
        <w:rPr>
          <w:rFonts w:asciiTheme="minorHAnsi" w:hAnsiTheme="minorHAnsi" w:cstheme="minorHAnsi"/>
        </w:rPr>
      </w:pPr>
    </w:p>
    <w:sectPr w:rsidR="00EB5029" w:rsidRPr="00DB7F9E" w:rsidSect="009422F1">
      <w:headerReference w:type="default" r:id="rId7"/>
      <w:footerReference w:type="default" r:id="rId8"/>
      <w:pgSz w:w="11906" w:h="16838"/>
      <w:pgMar w:top="851" w:right="1134" w:bottom="567" w:left="1418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56D6" w:rsidRDefault="002856D6">
      <w:pPr>
        <w:spacing w:after="0" w:line="240" w:lineRule="auto"/>
      </w:pPr>
      <w:r>
        <w:separator/>
      </w:r>
    </w:p>
  </w:endnote>
  <w:endnote w:type="continuationSeparator" w:id="0">
    <w:p w:rsidR="002856D6" w:rsidRDefault="002856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117E" w:rsidRPr="00DB7F9E" w:rsidRDefault="00EA4472" w:rsidP="00451D33">
    <w:pPr>
      <w:pStyle w:val="Fuzeile"/>
      <w:rPr>
        <w:sz w:val="20"/>
      </w:rPr>
    </w:pPr>
    <w:r w:rsidRPr="00DB7F9E">
      <w:rPr>
        <w:sz w:val="20"/>
      </w:rPr>
      <w:fldChar w:fldCharType="begin"/>
    </w:r>
    <w:r w:rsidRPr="00DB7F9E">
      <w:rPr>
        <w:sz w:val="20"/>
      </w:rPr>
      <w:instrText xml:space="preserve"> FILENAME   \* MERGEFORMAT </w:instrText>
    </w:r>
    <w:r w:rsidRPr="00DB7F9E">
      <w:rPr>
        <w:sz w:val="20"/>
      </w:rPr>
      <w:fldChar w:fldCharType="separate"/>
    </w:r>
    <w:r w:rsidR="00BC5CD0">
      <w:rPr>
        <w:noProof/>
        <w:sz w:val="20"/>
      </w:rPr>
      <w:t>L2_1 Information Redundanzfreiheit.docx</w:t>
    </w:r>
    <w:r w:rsidRPr="00DB7F9E">
      <w:rPr>
        <w:noProof/>
        <w:sz w:val="20"/>
      </w:rPr>
      <w:fldChar w:fldCharType="end"/>
    </w:r>
    <w:r w:rsidR="00D90ADB" w:rsidRPr="00DB7F9E">
      <w:rPr>
        <w:noProof/>
        <w:sz w:val="20"/>
      </w:rPr>
      <w:tab/>
    </w:r>
    <w:r w:rsidR="009422F1" w:rsidRPr="00DB7F9E">
      <w:rPr>
        <w:sz w:val="20"/>
      </w:rPr>
      <w:tab/>
      <w:t xml:space="preserve">Seite </w:t>
    </w:r>
    <w:r w:rsidR="009422F1" w:rsidRPr="00DB7F9E">
      <w:rPr>
        <w:b/>
        <w:sz w:val="20"/>
      </w:rPr>
      <w:fldChar w:fldCharType="begin"/>
    </w:r>
    <w:r w:rsidR="009422F1" w:rsidRPr="00DB7F9E">
      <w:rPr>
        <w:b/>
        <w:sz w:val="20"/>
      </w:rPr>
      <w:instrText>PAGE  \* Arabic  \* MERGEFORMAT</w:instrText>
    </w:r>
    <w:r w:rsidR="009422F1" w:rsidRPr="00DB7F9E">
      <w:rPr>
        <w:b/>
        <w:sz w:val="20"/>
      </w:rPr>
      <w:fldChar w:fldCharType="separate"/>
    </w:r>
    <w:r w:rsidR="00A60201">
      <w:rPr>
        <w:b/>
        <w:noProof/>
        <w:sz w:val="20"/>
      </w:rPr>
      <w:t>1</w:t>
    </w:r>
    <w:r w:rsidR="009422F1" w:rsidRPr="00DB7F9E">
      <w:rPr>
        <w:b/>
        <w:sz w:val="20"/>
      </w:rPr>
      <w:fldChar w:fldCharType="end"/>
    </w:r>
    <w:r w:rsidR="009422F1" w:rsidRPr="00DB7F9E">
      <w:rPr>
        <w:sz w:val="20"/>
      </w:rPr>
      <w:t xml:space="preserve"> von </w:t>
    </w:r>
    <w:r w:rsidR="009422F1" w:rsidRPr="00DB7F9E">
      <w:rPr>
        <w:b/>
        <w:sz w:val="20"/>
      </w:rPr>
      <w:fldChar w:fldCharType="begin"/>
    </w:r>
    <w:r w:rsidR="009422F1" w:rsidRPr="00DB7F9E">
      <w:rPr>
        <w:b/>
        <w:sz w:val="20"/>
      </w:rPr>
      <w:instrText>NUMPAGES  \* Arabic  \* MERGEFORMAT</w:instrText>
    </w:r>
    <w:r w:rsidR="009422F1" w:rsidRPr="00DB7F9E">
      <w:rPr>
        <w:b/>
        <w:sz w:val="20"/>
      </w:rPr>
      <w:fldChar w:fldCharType="separate"/>
    </w:r>
    <w:r w:rsidR="00A60201">
      <w:rPr>
        <w:b/>
        <w:noProof/>
        <w:sz w:val="20"/>
      </w:rPr>
      <w:t>1</w:t>
    </w:r>
    <w:r w:rsidR="009422F1" w:rsidRPr="00DB7F9E">
      <w:rPr>
        <w:b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56D6" w:rsidRDefault="002856D6">
      <w:pPr>
        <w:spacing w:after="0" w:line="240" w:lineRule="auto"/>
      </w:pPr>
      <w:r>
        <w:separator/>
      </w:r>
    </w:p>
  </w:footnote>
  <w:footnote w:type="continuationSeparator" w:id="0">
    <w:p w:rsidR="002856D6" w:rsidRDefault="002856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33AF" w:rsidRDefault="00F933AF" w:rsidP="00F933AF">
    <w:pPr>
      <w:pStyle w:val="Kopfzeile"/>
      <w:tabs>
        <w:tab w:val="clear" w:pos="9072"/>
        <w:tab w:val="right" w:pos="9497"/>
      </w:tabs>
      <w:rPr>
        <w:rFonts w:asciiTheme="minorHAnsi" w:eastAsiaTheme="minorHAnsi" w:hAnsiTheme="minorHAnsi" w:cstheme="minorHAnsi"/>
      </w:rPr>
    </w:pPr>
    <w:r>
      <w:rPr>
        <w:rFonts w:asciiTheme="minorHAnsi" w:hAnsiTheme="minorHAnsi" w:cstheme="minorHAnsi"/>
      </w:rPr>
      <w:t>J1</w:t>
    </w:r>
    <w:r>
      <w:rPr>
        <w:rFonts w:asciiTheme="minorHAnsi" w:hAnsiTheme="minorHAnsi" w:cstheme="minorHAnsi"/>
      </w:rPr>
      <w:tab/>
    </w:r>
    <w:r>
      <w:rPr>
        <w:rFonts w:asciiTheme="minorHAnsi" w:hAnsiTheme="minorHAnsi" w:cstheme="minorHAnsi"/>
        <w:b/>
      </w:rPr>
      <w:t>BPE 6: Relationale Datenbanken</w:t>
    </w:r>
    <w:r>
      <w:rPr>
        <w:rFonts w:asciiTheme="minorHAnsi" w:hAnsiTheme="minorHAnsi" w:cstheme="minorHAnsi"/>
      </w:rPr>
      <w:tab/>
      <w:t>Informatik</w:t>
    </w:r>
  </w:p>
  <w:p w:rsidR="00F933AF" w:rsidRDefault="00F933AF" w:rsidP="00F933AF">
    <w:pPr>
      <w:pStyle w:val="Kopfzeile"/>
      <w:tabs>
        <w:tab w:val="clear" w:pos="9072"/>
        <w:tab w:val="left" w:pos="2025"/>
        <w:tab w:val="right" w:pos="9497"/>
      </w:tabs>
      <w:rPr>
        <w:rFonts w:asciiTheme="minorHAnsi" w:hAnsiTheme="minorHAnsi" w:cstheme="minorHAnsi"/>
        <w:sz w:val="6"/>
        <w:u w:val="single"/>
      </w:rPr>
    </w:pPr>
    <w:r>
      <w:rPr>
        <w:rFonts w:asciiTheme="minorHAnsi" w:hAnsiTheme="minorHAnsi" w:cstheme="minorHAnsi"/>
        <w:sz w:val="6"/>
        <w:u w:val="single"/>
      </w:rPr>
      <w:tab/>
    </w:r>
    <w:r>
      <w:rPr>
        <w:rFonts w:asciiTheme="minorHAnsi" w:hAnsiTheme="minorHAnsi" w:cstheme="minorHAnsi"/>
        <w:sz w:val="6"/>
        <w:u w:val="single"/>
      </w:rPr>
      <w:tab/>
    </w:r>
    <w:r>
      <w:rPr>
        <w:rFonts w:asciiTheme="minorHAnsi" w:hAnsiTheme="minorHAnsi" w:cstheme="minorHAnsi"/>
        <w:sz w:val="6"/>
        <w:u w:val="single"/>
      </w:rPr>
      <w:tab/>
    </w:r>
  </w:p>
  <w:p w:rsidR="00F933AF" w:rsidRDefault="00F933AF" w:rsidP="00F933AF">
    <w:pPr>
      <w:pStyle w:val="Kopfzeile"/>
      <w:tabs>
        <w:tab w:val="clear" w:pos="4536"/>
        <w:tab w:val="clear" w:pos="9072"/>
        <w:tab w:val="left" w:pos="1125"/>
        <w:tab w:val="right" w:pos="9497"/>
      </w:tabs>
      <w:rPr>
        <w:rFonts w:asciiTheme="minorHAnsi" w:hAnsiTheme="minorHAnsi" w:cstheme="minorHAnsi"/>
      </w:rPr>
    </w:pPr>
  </w:p>
  <w:p w:rsidR="00F933AF" w:rsidRDefault="00F933AF" w:rsidP="00F933AF">
    <w:pPr>
      <w:pStyle w:val="Kopfzeile"/>
      <w:tabs>
        <w:tab w:val="clear" w:pos="4536"/>
        <w:tab w:val="clear" w:pos="9072"/>
        <w:tab w:val="left" w:pos="1125"/>
        <w:tab w:val="right" w:pos="9497"/>
      </w:tabs>
      <w:rPr>
        <w:rFonts w:asciiTheme="minorHAnsi" w:hAnsiTheme="minorHAnsi" w:cstheme="minorHAnsi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2F1"/>
    <w:rsid w:val="000C5646"/>
    <w:rsid w:val="001548E1"/>
    <w:rsid w:val="0025689A"/>
    <w:rsid w:val="002856D6"/>
    <w:rsid w:val="002C4595"/>
    <w:rsid w:val="0033191D"/>
    <w:rsid w:val="00347251"/>
    <w:rsid w:val="004A62A4"/>
    <w:rsid w:val="005322C2"/>
    <w:rsid w:val="00611953"/>
    <w:rsid w:val="00752DF3"/>
    <w:rsid w:val="007D1F3D"/>
    <w:rsid w:val="009422F1"/>
    <w:rsid w:val="00A60201"/>
    <w:rsid w:val="00B118C4"/>
    <w:rsid w:val="00BC5CD0"/>
    <w:rsid w:val="00C25803"/>
    <w:rsid w:val="00D90ADB"/>
    <w:rsid w:val="00DB7F9E"/>
    <w:rsid w:val="00E8796C"/>
    <w:rsid w:val="00EA4472"/>
    <w:rsid w:val="00EB3C66"/>
    <w:rsid w:val="00EB5029"/>
    <w:rsid w:val="00F93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EE2A05-F046-478C-8463-47E359CB0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9422F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uiPriority w:val="99"/>
    <w:unhideWhenUsed/>
    <w:rsid w:val="009422F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422F1"/>
    <w:rPr>
      <w:rFonts w:ascii="Calibri" w:eastAsia="Calibri" w:hAnsi="Calibri" w:cs="Times New Roman"/>
    </w:rPr>
  </w:style>
  <w:style w:type="paragraph" w:styleId="Kopfzeile">
    <w:name w:val="header"/>
    <w:basedOn w:val="Standard"/>
    <w:link w:val="KopfzeileZchn"/>
    <w:uiPriority w:val="99"/>
    <w:unhideWhenUsed/>
    <w:rsid w:val="00EB3C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B3C6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345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23BBE8-E234-4F99-8109-279967F165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Hege</dc:creator>
  <cp:keywords/>
  <dc:description/>
  <cp:lastModifiedBy>Hege</cp:lastModifiedBy>
  <cp:revision>18</cp:revision>
  <dcterms:created xsi:type="dcterms:W3CDTF">2018-11-11T20:57:00Z</dcterms:created>
  <dcterms:modified xsi:type="dcterms:W3CDTF">2019-02-08T13:59:00Z</dcterms:modified>
</cp:coreProperties>
</file>